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5ACE" w14:textId="1BFD4B38" w:rsidR="00827E5D" w:rsidRPr="00F71ECB" w:rsidRDefault="00827E5D" w:rsidP="00827E5D">
      <w:pPr>
        <w:spacing w:after="0"/>
        <w:rPr>
          <w:rFonts w:cstheme="minorHAnsi"/>
          <w:kern w:val="0"/>
          <w:sz w:val="24"/>
          <w:szCs w:val="24"/>
        </w:rPr>
      </w:pPr>
      <w:r w:rsidRPr="00F71ECB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14BD9023" w:rsidR="00827E5D" w:rsidRPr="00F71ECB" w:rsidRDefault="00827E5D" w:rsidP="00827E5D">
      <w:pPr>
        <w:spacing w:after="0"/>
        <w:rPr>
          <w:rFonts w:cstheme="minorHAnsi"/>
          <w:kern w:val="0"/>
          <w:sz w:val="20"/>
          <w:szCs w:val="20"/>
        </w:rPr>
      </w:pPr>
      <w:r w:rsidRPr="00F71ECB">
        <w:rPr>
          <w:rFonts w:cstheme="minorHAnsi"/>
          <w:kern w:val="0"/>
          <w:sz w:val="20"/>
          <w:szCs w:val="20"/>
        </w:rPr>
        <w:t>/pieczęć LGD/</w:t>
      </w:r>
    </w:p>
    <w:p w14:paraId="7B4A76D5" w14:textId="77777777" w:rsidR="00827E5D" w:rsidRPr="00F71ECB" w:rsidRDefault="00827E5D" w:rsidP="00827E5D">
      <w:pPr>
        <w:spacing w:after="0"/>
        <w:rPr>
          <w:rFonts w:cstheme="minorHAnsi"/>
          <w:kern w:val="0"/>
          <w:sz w:val="24"/>
          <w:szCs w:val="24"/>
        </w:rPr>
      </w:pPr>
    </w:p>
    <w:p w14:paraId="316A7ED3" w14:textId="72D176E1" w:rsidR="00E2000C" w:rsidRPr="00F71ECB" w:rsidRDefault="00E2000C" w:rsidP="00E2000C">
      <w:pPr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F71ECB">
        <w:rPr>
          <w:rFonts w:cstheme="minorHAnsi"/>
          <w:b/>
          <w:bCs/>
          <w:kern w:val="0"/>
          <w:sz w:val="28"/>
          <w:szCs w:val="28"/>
        </w:rPr>
        <w:t>wsparcie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t>na rok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2024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br/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w ramach Lokalnej Strategii Rozwoju na lata 2023-2029 „C</w:t>
      </w:r>
      <w:r w:rsidR="00D95B18" w:rsidRPr="00F71ECB">
        <w:rPr>
          <w:rFonts w:cstheme="minorHAnsi"/>
          <w:b/>
          <w:bCs/>
          <w:kern w:val="0"/>
          <w:sz w:val="28"/>
          <w:szCs w:val="28"/>
        </w:rPr>
        <w:t>hochla do borowiackiej grapy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” </w:t>
      </w:r>
    </w:p>
    <w:p w14:paraId="3C647CF9" w14:textId="1200E5A2" w:rsidR="00E2000C" w:rsidRPr="00F71ECB" w:rsidRDefault="00E2000C" w:rsidP="00E2000C">
      <w:pPr>
        <w:rPr>
          <w:sz w:val="24"/>
          <w:szCs w:val="24"/>
        </w:rPr>
      </w:pPr>
      <w:r w:rsidRPr="00F71ECB">
        <w:rPr>
          <w:b/>
          <w:bCs/>
          <w:sz w:val="24"/>
          <w:szCs w:val="24"/>
        </w:rPr>
        <w:t>Nazwa LGD:</w:t>
      </w:r>
      <w:r w:rsidRPr="00F71ECB">
        <w:rPr>
          <w:sz w:val="24"/>
          <w:szCs w:val="24"/>
        </w:rPr>
        <w:t xml:space="preserve"> Partnerstwo</w:t>
      </w:r>
      <w:r w:rsidR="00D95B18" w:rsidRPr="00F71ECB">
        <w:rPr>
          <w:sz w:val="24"/>
          <w:szCs w:val="24"/>
        </w:rPr>
        <w:t xml:space="preserve"> „Lokalna Grupa Działania Bory Tucholskie”</w:t>
      </w:r>
      <w:r w:rsidRPr="00F71ECB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620"/>
        <w:gridCol w:w="4152"/>
        <w:gridCol w:w="2049"/>
        <w:gridCol w:w="4629"/>
        <w:gridCol w:w="2052"/>
        <w:gridCol w:w="1420"/>
        <w:gridCol w:w="3248"/>
      </w:tblGrid>
      <w:tr w:rsidR="00F71ECB" w:rsidRPr="00F71ECB" w14:paraId="286348BC" w14:textId="77777777" w:rsidTr="004D3747">
        <w:tc>
          <w:tcPr>
            <w:tcW w:w="792" w:type="dxa"/>
            <w:shd w:val="clear" w:color="auto" w:fill="D9D9D9" w:themeFill="background1" w:themeFillShade="D9"/>
          </w:tcPr>
          <w:p w14:paraId="56A15A5E" w14:textId="2D9670EC" w:rsidR="004D3747" w:rsidRPr="00F71ECB" w:rsidRDefault="004D3747">
            <w:r w:rsidRPr="00F71ECB">
              <w:t xml:space="preserve">Lp. 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0714BCD1" w14:textId="66AEDCA0" w:rsidR="004D3747" w:rsidRPr="00F71ECB" w:rsidRDefault="004D3747">
            <w:r w:rsidRPr="00F71ECB">
              <w:t>Obszar geograficzny, którego dotyczy nabór</w:t>
            </w:r>
          </w:p>
        </w:tc>
        <w:tc>
          <w:tcPr>
            <w:tcW w:w="4152" w:type="dxa"/>
            <w:shd w:val="clear" w:color="auto" w:fill="D9D9D9" w:themeFill="background1" w:themeFillShade="D9"/>
          </w:tcPr>
          <w:p w14:paraId="419C4A49" w14:textId="06E36B95" w:rsidR="004D3747" w:rsidRPr="00F71ECB" w:rsidRDefault="004D3747">
            <w:r w:rsidRPr="00F71ECB">
              <w:t>Nazwy interwencji, rodzaju operacji i celu(-ów) szczegółowego(-</w:t>
            </w:r>
            <w:proofErr w:type="spellStart"/>
            <w:r w:rsidRPr="00F71ECB">
              <w:t>ych</w:t>
            </w:r>
            <w:proofErr w:type="spellEnd"/>
            <w:r w:rsidRPr="00F71ECB">
              <w:t>)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6AFD82AC" w14:textId="2E3776C2" w:rsidR="004D3747" w:rsidRPr="00F71ECB" w:rsidRDefault="004D3747">
            <w:r w:rsidRPr="00F71ECB">
              <w:t>Nazwa wskaźnika produktu LSR</w:t>
            </w:r>
          </w:p>
        </w:tc>
        <w:tc>
          <w:tcPr>
            <w:tcW w:w="4629" w:type="dxa"/>
            <w:shd w:val="clear" w:color="auto" w:fill="D9D9D9" w:themeFill="background1" w:themeFillShade="D9"/>
          </w:tcPr>
          <w:p w14:paraId="23DA9A61" w14:textId="3E7D60F6" w:rsidR="004D3747" w:rsidRPr="00F71ECB" w:rsidRDefault="004D3747">
            <w:r w:rsidRPr="00F71ECB">
              <w:t>Podmioty uprawnione do ubiegania się o przyznanie pomocy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14613623" w14:textId="3C183FB9" w:rsidR="004D3747" w:rsidRPr="00F71ECB" w:rsidRDefault="004D3747">
            <w:r w:rsidRPr="00F71ECB">
              <w:t>Limit środków przeznaczonych na nabór [EUR]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55F86B99" w14:textId="62C9A993" w:rsidR="004D3747" w:rsidRPr="00F71ECB" w:rsidRDefault="004D3747">
            <w:r w:rsidRPr="00F71ECB">
              <w:t xml:space="preserve">Fundusz 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14:paraId="70668759" w14:textId="6BB9E7A4" w:rsidR="004D3747" w:rsidRPr="00F71ECB" w:rsidRDefault="004D3747">
            <w:r w:rsidRPr="00F71ECB">
              <w:t>Termin rozpoczęcia i zakończenia naboru.</w:t>
            </w:r>
            <w:r w:rsidRPr="00F71ECB">
              <w:rPr>
                <w:rStyle w:val="Odwoanieprzypisudolnego"/>
              </w:rPr>
              <w:footnoteReference w:id="1"/>
            </w:r>
          </w:p>
        </w:tc>
      </w:tr>
      <w:tr w:rsidR="00F71ECB" w:rsidRPr="00F71ECB" w14:paraId="7D6BDF18" w14:textId="77777777" w:rsidTr="004D3747">
        <w:tc>
          <w:tcPr>
            <w:tcW w:w="792" w:type="dxa"/>
          </w:tcPr>
          <w:p w14:paraId="03EA2141" w14:textId="1E56339E" w:rsidR="004D3747" w:rsidRPr="00F71ECB" w:rsidRDefault="004D374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>1.</w:t>
            </w:r>
          </w:p>
        </w:tc>
        <w:tc>
          <w:tcPr>
            <w:tcW w:w="2620" w:type="dxa"/>
          </w:tcPr>
          <w:p w14:paraId="480A5CA1" w14:textId="28B662B2" w:rsidR="004D3747" w:rsidRPr="00F71ECB" w:rsidRDefault="004D374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</w:t>
            </w:r>
            <w:r w:rsidR="00D95B18" w:rsidRPr="00F71ECB">
              <w:rPr>
                <w:rFonts w:cstheme="minorHAnsi"/>
              </w:rPr>
              <w:t>tucholski</w:t>
            </w:r>
            <w:r w:rsidRPr="00F71ECB">
              <w:rPr>
                <w:rFonts w:cstheme="minorHAnsi"/>
              </w:rPr>
              <w:t xml:space="preserve"> </w:t>
            </w:r>
            <w:r w:rsidRPr="00F71ECB">
              <w:rPr>
                <w:rFonts w:cstheme="minorHAnsi"/>
              </w:rPr>
              <w:br/>
              <w:t xml:space="preserve">(gminy: </w:t>
            </w:r>
            <w:r w:rsidR="00D95B18" w:rsidRPr="00F71ECB">
              <w:rPr>
                <w:rFonts w:cstheme="minorHAnsi"/>
              </w:rPr>
              <w:t>Cekcyn, Gostycyn, Kęsowo, Lubiewo, Śliwice, Tuchola</w:t>
            </w:r>
            <w:r w:rsidRPr="00F71ECB">
              <w:rPr>
                <w:rFonts w:cstheme="minorHAnsi"/>
              </w:rPr>
              <w:t xml:space="preserve">) </w:t>
            </w:r>
          </w:p>
        </w:tc>
        <w:tc>
          <w:tcPr>
            <w:tcW w:w="4152" w:type="dxa"/>
          </w:tcPr>
          <w:p w14:paraId="04A48F0C" w14:textId="77777777" w:rsidR="004D3747" w:rsidRPr="00F71ECB" w:rsidRDefault="004D3747" w:rsidP="00DF29FD">
            <w:pPr>
              <w:rPr>
                <w:rFonts w:cstheme="minorHAnsi"/>
              </w:rPr>
            </w:pPr>
            <w:r w:rsidRPr="00F71ECB">
              <w:rPr>
                <w:rFonts w:cstheme="minorHAnsi"/>
                <w:b/>
                <w:bCs/>
              </w:rPr>
              <w:t>Nazwa interwencji:</w:t>
            </w:r>
            <w:r w:rsidRPr="00F71ECB">
              <w:rPr>
                <w:rFonts w:cstheme="minorHAnsi"/>
              </w:rPr>
              <w:t xml:space="preserve"> LEADER/Rozwój Lokalny Kierowany przez Społeczność</w:t>
            </w:r>
          </w:p>
          <w:p w14:paraId="03974470" w14:textId="1F0776A1" w:rsidR="004D3747" w:rsidRPr="00F71ECB" w:rsidRDefault="004D3747" w:rsidP="00DF29FD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>(RLKS</w:t>
            </w:r>
            <w:r w:rsidR="002B2630" w:rsidRPr="00F71ECB">
              <w:rPr>
                <w:rFonts w:cstheme="minorHAnsi"/>
              </w:rPr>
              <w:t>)</w:t>
            </w:r>
          </w:p>
          <w:p w14:paraId="741A9FF9" w14:textId="77777777" w:rsidR="004D3747" w:rsidRPr="00F71ECB" w:rsidRDefault="004D3747" w:rsidP="003940BC">
            <w:pPr>
              <w:rPr>
                <w:rFonts w:cstheme="minorHAnsi"/>
              </w:rPr>
            </w:pPr>
          </w:p>
          <w:p w14:paraId="1DC07CE9" w14:textId="610E13CE" w:rsidR="004D3747" w:rsidRPr="00F71ECB" w:rsidRDefault="004D3747" w:rsidP="003940BC">
            <w:pPr>
              <w:rPr>
                <w:rFonts w:cstheme="minorHAnsi"/>
                <w:b/>
                <w:bCs/>
              </w:rPr>
            </w:pPr>
            <w:r w:rsidRPr="00F71ECB">
              <w:rPr>
                <w:rFonts w:cstheme="minorHAnsi"/>
                <w:b/>
                <w:bCs/>
              </w:rPr>
              <w:t xml:space="preserve">Rodzaj operacji: </w:t>
            </w:r>
          </w:p>
          <w:p w14:paraId="14CD005D" w14:textId="31F7C4B4" w:rsidR="002B2630" w:rsidRPr="00F71ECB" w:rsidRDefault="002B2630" w:rsidP="002B2630">
            <w:pPr>
              <w:spacing w:line="276" w:lineRule="auto"/>
              <w:jc w:val="both"/>
              <w:rPr>
                <w:rFonts w:cstheme="minorHAnsi"/>
              </w:rPr>
            </w:pPr>
            <w:r w:rsidRPr="00F71ECB">
              <w:rPr>
                <w:rFonts w:cstheme="minorHAnsi"/>
              </w:rPr>
              <w:t>Ws</w:t>
            </w:r>
            <w:r w:rsidRPr="00F71ECB">
              <w:rPr>
                <w:rFonts w:cstheme="minorHAnsi"/>
              </w:rPr>
              <w:t xml:space="preserve">pieranie aktywności gospodarczej mieszkańców i lokalnych firm </w:t>
            </w:r>
            <w:r w:rsidRPr="00F71ECB">
              <w:rPr>
                <w:rFonts w:cstheme="minorHAnsi"/>
                <w:b/>
                <w:bCs/>
              </w:rPr>
              <w:t>w branży turystycznej i gospodarki czasu wolnego</w:t>
            </w:r>
            <w:r w:rsidRPr="00F71ECB">
              <w:rPr>
                <w:rFonts w:cstheme="minorHAnsi"/>
              </w:rPr>
              <w:t xml:space="preserve"> przyczyniających się do tworzenia miejsc pracy, poprzez dofinansowanie operacji w nast. zakresie: </w:t>
            </w:r>
          </w:p>
          <w:p w14:paraId="1793B865" w14:textId="77777777" w:rsidR="002B2630" w:rsidRPr="00F71ECB" w:rsidRDefault="002B2630" w:rsidP="002B2630">
            <w:pPr>
              <w:spacing w:line="276" w:lineRule="auto"/>
              <w:jc w:val="both"/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a. </w:t>
            </w:r>
            <w:r w:rsidRPr="00F71ECB">
              <w:rPr>
                <w:rFonts w:cstheme="minorHAnsi"/>
                <w:b/>
                <w:bCs/>
              </w:rPr>
              <w:t xml:space="preserve">rozwój przedsiębiorczości, w tym rozwój </w:t>
            </w:r>
            <w:proofErr w:type="spellStart"/>
            <w:r w:rsidRPr="00F71ECB">
              <w:rPr>
                <w:rFonts w:cstheme="minorHAnsi"/>
                <w:b/>
                <w:bCs/>
              </w:rPr>
              <w:t>biogospodarki</w:t>
            </w:r>
            <w:proofErr w:type="spellEnd"/>
            <w:r w:rsidRPr="00F71ECB">
              <w:rPr>
                <w:rFonts w:cstheme="minorHAnsi"/>
                <w:b/>
                <w:bCs/>
              </w:rPr>
              <w:t xml:space="preserve"> lub zielonej gospodarki poprzez:</w:t>
            </w:r>
          </w:p>
          <w:p w14:paraId="1915AE8B" w14:textId="77777777" w:rsidR="002B2630" w:rsidRPr="00F71ECB" w:rsidRDefault="002B2630" w:rsidP="002B263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Hlk130288832"/>
            <w:r w:rsidRPr="00F71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podejmowanie pozarolniczej działalności gospodarczej przez osoby fizyczne, </w:t>
            </w:r>
          </w:p>
          <w:p w14:paraId="6FD5D8A5" w14:textId="77777777" w:rsidR="002B2630" w:rsidRPr="00F71ECB" w:rsidRDefault="002B2630" w:rsidP="002B263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1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rozwijanie pozarolniczej działalności gospodarczej,</w:t>
            </w:r>
          </w:p>
          <w:p w14:paraId="79E51D16" w14:textId="77777777" w:rsidR="002B2630" w:rsidRPr="00F71ECB" w:rsidRDefault="002B2630" w:rsidP="002B263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71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b. </w:t>
            </w:r>
            <w:r w:rsidRPr="00F71E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rozwój pozarolniczych funkcji małych gospodarstw rolnych w zakresie tworzenia lub rozwijania:</w:t>
            </w:r>
          </w:p>
          <w:p w14:paraId="6599CB9A" w14:textId="77777777" w:rsidR="002B2630" w:rsidRPr="00F71ECB" w:rsidRDefault="002B2630" w:rsidP="002B263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1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gospodarstw agroturystycznych,</w:t>
            </w:r>
          </w:p>
          <w:p w14:paraId="5824C177" w14:textId="77777777" w:rsidR="002B2630" w:rsidRPr="00F71ECB" w:rsidRDefault="002B2630" w:rsidP="002B263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1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zagród edukacyjnych.</w:t>
            </w:r>
          </w:p>
          <w:bookmarkEnd w:id="0"/>
          <w:p w14:paraId="7403152B" w14:textId="77777777" w:rsidR="004D3747" w:rsidRPr="00F71ECB" w:rsidRDefault="004D3747">
            <w:pPr>
              <w:rPr>
                <w:rFonts w:cstheme="minorHAnsi"/>
                <w:b/>
                <w:bCs/>
              </w:rPr>
            </w:pPr>
          </w:p>
          <w:p w14:paraId="1AA14650" w14:textId="39467F71" w:rsidR="002B2630" w:rsidRPr="00F71ECB" w:rsidRDefault="002B2630" w:rsidP="002B2630">
            <w:pPr>
              <w:spacing w:line="276" w:lineRule="auto"/>
              <w:jc w:val="both"/>
              <w:rPr>
                <w:rFonts w:cstheme="minorHAnsi"/>
              </w:rPr>
            </w:pPr>
            <w:bookmarkStart w:id="1" w:name="_Hlk135059046"/>
            <w:r w:rsidRPr="00F71ECB">
              <w:rPr>
                <w:rFonts w:cstheme="minorHAnsi"/>
                <w:b/>
                <w:bCs/>
              </w:rPr>
              <w:t>Cel szczegółowy  LSR</w:t>
            </w:r>
            <w:r w:rsidRPr="00F71ECB">
              <w:rPr>
                <w:rFonts w:cstheme="minorHAnsi"/>
              </w:rPr>
              <w:t xml:space="preserve">: </w:t>
            </w:r>
            <w:r w:rsidRPr="00F71ECB">
              <w:rPr>
                <w:rFonts w:cstheme="minorHAnsi"/>
              </w:rPr>
              <w:t xml:space="preserve">C.1 Rozwój turystyki i gospodarki czasu wolnego w oparciu o lokalne zasoby Borów Tucholskich.  </w:t>
            </w:r>
          </w:p>
          <w:bookmarkEnd w:id="1"/>
          <w:p w14:paraId="38131FE3" w14:textId="77777777" w:rsidR="002B2630" w:rsidRDefault="002B2630" w:rsidP="002B2630">
            <w:pPr>
              <w:spacing w:line="276" w:lineRule="auto"/>
              <w:jc w:val="both"/>
              <w:rPr>
                <w:rFonts w:cstheme="minorHAnsi"/>
              </w:rPr>
            </w:pPr>
          </w:p>
          <w:p w14:paraId="4E24EB3B" w14:textId="77777777" w:rsidR="00A37B06" w:rsidRDefault="00A37B06" w:rsidP="002B2630">
            <w:pPr>
              <w:spacing w:line="276" w:lineRule="auto"/>
              <w:jc w:val="both"/>
              <w:rPr>
                <w:rFonts w:cstheme="minorHAnsi"/>
              </w:rPr>
            </w:pPr>
          </w:p>
          <w:p w14:paraId="1BCB5E54" w14:textId="77777777" w:rsidR="00A37B06" w:rsidRPr="00F71ECB" w:rsidRDefault="00A37B06" w:rsidP="002B2630">
            <w:pPr>
              <w:spacing w:line="276" w:lineRule="auto"/>
              <w:jc w:val="both"/>
              <w:rPr>
                <w:rFonts w:cstheme="minorHAnsi"/>
              </w:rPr>
            </w:pPr>
          </w:p>
          <w:p w14:paraId="50907829" w14:textId="69F5ED66" w:rsidR="004D3747" w:rsidRPr="00F71ECB" w:rsidRDefault="004D3747">
            <w:pPr>
              <w:rPr>
                <w:rFonts w:cstheme="minorHAnsi"/>
              </w:rPr>
            </w:pPr>
          </w:p>
        </w:tc>
        <w:tc>
          <w:tcPr>
            <w:tcW w:w="2049" w:type="dxa"/>
          </w:tcPr>
          <w:p w14:paraId="50596AD5" w14:textId="77777777" w:rsidR="002B2630" w:rsidRPr="00F71ECB" w:rsidRDefault="002B2630" w:rsidP="002B2630">
            <w:pPr>
              <w:spacing w:after="160" w:line="276" w:lineRule="auto"/>
              <w:rPr>
                <w:rFonts w:cstheme="minorHAnsi"/>
              </w:rPr>
            </w:pPr>
            <w:r w:rsidRPr="00F71ECB">
              <w:rPr>
                <w:rFonts w:cstheme="minorHAnsi"/>
              </w:rPr>
              <w:t>liczba udzielonych dotacji wspierających przedsiębiorcze postawy mieszkańców w branży turystycznej oraz gospodarki czasu wolnego, w tym w zakresie agroturystyki i zagród edukacyjnych</w:t>
            </w:r>
          </w:p>
          <w:p w14:paraId="61C01072" w14:textId="616DE790" w:rsidR="004D3747" w:rsidRPr="00F71ECB" w:rsidRDefault="004D3747">
            <w:pPr>
              <w:rPr>
                <w:rFonts w:cstheme="minorHAnsi"/>
              </w:rPr>
            </w:pPr>
          </w:p>
        </w:tc>
        <w:tc>
          <w:tcPr>
            <w:tcW w:w="4629" w:type="dxa"/>
          </w:tcPr>
          <w:p w14:paraId="2E9C4D71" w14:textId="6707BCAE" w:rsidR="004D3747" w:rsidRPr="00F71ECB" w:rsidRDefault="004D3747" w:rsidP="00DF29F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F71ECB">
              <w:rPr>
                <w:rFonts w:cstheme="minorHAnsi"/>
              </w:rPr>
              <w:t>wszyscy mieszkańcy (osoby dorosłe) obszaru objętego lokalną strategią rozwoju</w:t>
            </w:r>
            <w:r w:rsidR="002B2630" w:rsidRPr="00F71ECB">
              <w:rPr>
                <w:rFonts w:cstheme="minorHAnsi"/>
              </w:rPr>
              <w:t xml:space="preserve"> </w:t>
            </w:r>
            <w:r w:rsidRPr="00F71ECB">
              <w:rPr>
                <w:rFonts w:cstheme="minorHAnsi"/>
                <w:b/>
                <w:bCs/>
              </w:rPr>
              <w:t>– w zakresie podejmowania pozarolniczej działalności,</w:t>
            </w:r>
          </w:p>
          <w:p w14:paraId="3D53A21F" w14:textId="00252582" w:rsidR="004D3747" w:rsidRPr="00F71ECB" w:rsidRDefault="004D3747" w:rsidP="00DF29F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lokalni przedsiębiorcy – </w:t>
            </w:r>
            <w:r w:rsidRPr="00F71ECB">
              <w:rPr>
                <w:rFonts w:cstheme="minorHAnsi"/>
                <w:b/>
                <w:bCs/>
              </w:rPr>
              <w:t>w zakresie rozwijania pozarolniczej działalności,</w:t>
            </w:r>
          </w:p>
          <w:p w14:paraId="515E9768" w14:textId="5F084681" w:rsidR="004D3747" w:rsidRPr="00F71ECB" w:rsidRDefault="004D3747" w:rsidP="00DF29F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rolnicy z małych gospodarstw </w:t>
            </w:r>
            <w:r w:rsidRPr="00F71ECB">
              <w:rPr>
                <w:rFonts w:cstheme="minorHAnsi"/>
                <w:b/>
                <w:bCs/>
              </w:rPr>
              <w:t>(w zakresie agroturystyki i zagród edukacyjnych).</w:t>
            </w:r>
          </w:p>
        </w:tc>
        <w:tc>
          <w:tcPr>
            <w:tcW w:w="2052" w:type="dxa"/>
          </w:tcPr>
          <w:p w14:paraId="34E35ACE" w14:textId="13BD675C" w:rsidR="004D3747" w:rsidRPr="00F71ECB" w:rsidRDefault="00C25964" w:rsidP="004D3747">
            <w:pPr>
              <w:jc w:val="center"/>
              <w:rPr>
                <w:rFonts w:cstheme="minorHAnsi"/>
              </w:rPr>
            </w:pPr>
            <w:r w:rsidRPr="00F71ECB">
              <w:rPr>
                <w:rFonts w:cstheme="minorHAnsi"/>
              </w:rPr>
              <w:t>557</w:t>
            </w:r>
            <w:r w:rsidRPr="00F71ECB">
              <w:rPr>
                <w:rFonts w:cstheme="minorHAnsi"/>
              </w:rPr>
              <w:t>.</w:t>
            </w:r>
            <w:r w:rsidRPr="00F71ECB">
              <w:rPr>
                <w:rFonts w:cstheme="minorHAnsi"/>
              </w:rPr>
              <w:t>334</w:t>
            </w:r>
            <w:r w:rsidRPr="00F71ECB">
              <w:rPr>
                <w:rFonts w:cstheme="minorHAnsi"/>
              </w:rPr>
              <w:t>,00</w:t>
            </w:r>
          </w:p>
        </w:tc>
        <w:tc>
          <w:tcPr>
            <w:tcW w:w="1420" w:type="dxa"/>
          </w:tcPr>
          <w:p w14:paraId="045ABBC5" w14:textId="21BC89DE" w:rsidR="004D3747" w:rsidRPr="00F71ECB" w:rsidRDefault="004D374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>EFRROW</w:t>
            </w:r>
          </w:p>
        </w:tc>
        <w:tc>
          <w:tcPr>
            <w:tcW w:w="3248" w:type="dxa"/>
          </w:tcPr>
          <w:p w14:paraId="111F6B81" w14:textId="3644B183" w:rsidR="004D3747" w:rsidRPr="00F71ECB" w:rsidRDefault="004D374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15.09.2024 – 15.10.2024 r. </w:t>
            </w:r>
          </w:p>
        </w:tc>
      </w:tr>
      <w:tr w:rsidR="00F71ECB" w:rsidRPr="00F71ECB" w14:paraId="0CB12D8F" w14:textId="77777777" w:rsidTr="004D3747">
        <w:tc>
          <w:tcPr>
            <w:tcW w:w="792" w:type="dxa"/>
          </w:tcPr>
          <w:p w14:paraId="0F247082" w14:textId="07F73B34" w:rsidR="00F71ECB" w:rsidRPr="00F71ECB" w:rsidRDefault="00F71ECB" w:rsidP="00F71ECB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lastRenderedPageBreak/>
              <w:t>2.</w:t>
            </w:r>
          </w:p>
        </w:tc>
        <w:tc>
          <w:tcPr>
            <w:tcW w:w="2620" w:type="dxa"/>
          </w:tcPr>
          <w:p w14:paraId="03FCE048" w14:textId="27CFEE28" w:rsidR="00F71ECB" w:rsidRPr="00F71ECB" w:rsidRDefault="00F71ECB" w:rsidP="00F71ECB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tucholski </w:t>
            </w:r>
            <w:r w:rsidRPr="00F71ECB">
              <w:rPr>
                <w:rFonts w:cstheme="minorHAnsi"/>
              </w:rPr>
              <w:br/>
              <w:t xml:space="preserve">(gminy: Cekcyn, Gostycyn, Kęsowo, Lubiewo, Śliwice, Tuchola) </w:t>
            </w:r>
          </w:p>
        </w:tc>
        <w:tc>
          <w:tcPr>
            <w:tcW w:w="4152" w:type="dxa"/>
          </w:tcPr>
          <w:p w14:paraId="5B624047" w14:textId="77777777" w:rsidR="00F71ECB" w:rsidRPr="00F71ECB" w:rsidRDefault="00F71ECB" w:rsidP="00F71ECB">
            <w:pPr>
              <w:rPr>
                <w:rFonts w:cstheme="minorHAnsi"/>
              </w:rPr>
            </w:pPr>
            <w:r w:rsidRPr="00F71ECB">
              <w:rPr>
                <w:rFonts w:cstheme="minorHAnsi"/>
                <w:b/>
                <w:bCs/>
              </w:rPr>
              <w:t>Nazwa interwencji:</w:t>
            </w:r>
            <w:r w:rsidRPr="00F71ECB">
              <w:rPr>
                <w:rFonts w:cstheme="minorHAnsi"/>
              </w:rPr>
              <w:t xml:space="preserve"> LEADER/Rozwój Lokalny Kierowany przez Społeczność</w:t>
            </w:r>
          </w:p>
          <w:p w14:paraId="6348D0D0" w14:textId="77777777" w:rsidR="00F71ECB" w:rsidRPr="00F71ECB" w:rsidRDefault="00F71ECB" w:rsidP="00F71ECB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>(RLKS)</w:t>
            </w:r>
          </w:p>
          <w:p w14:paraId="491D8C4A" w14:textId="77777777" w:rsidR="00F71ECB" w:rsidRPr="00F71ECB" w:rsidRDefault="00F71ECB" w:rsidP="00F71ECB">
            <w:pPr>
              <w:rPr>
                <w:rFonts w:cstheme="minorHAnsi"/>
                <w:b/>
                <w:bCs/>
              </w:rPr>
            </w:pPr>
          </w:p>
          <w:p w14:paraId="2FD15604" w14:textId="77777777" w:rsidR="00F71ECB" w:rsidRPr="00F71ECB" w:rsidRDefault="00F71ECB" w:rsidP="00F71ECB">
            <w:pPr>
              <w:rPr>
                <w:rFonts w:cstheme="minorHAnsi"/>
                <w:b/>
                <w:bCs/>
              </w:rPr>
            </w:pPr>
            <w:r w:rsidRPr="00F71ECB">
              <w:rPr>
                <w:rFonts w:cstheme="minorHAnsi"/>
                <w:b/>
                <w:bCs/>
              </w:rPr>
              <w:t xml:space="preserve">Rodzaj operacji: </w:t>
            </w:r>
          </w:p>
          <w:p w14:paraId="0D9BCDED" w14:textId="77777777" w:rsidR="00F71ECB" w:rsidRPr="00F71ECB" w:rsidRDefault="00F71ECB" w:rsidP="00F71EC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1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poprawa dostępu do małej infrastruktury publicznej (inwestycje infrastrukturalne)</w:t>
            </w:r>
          </w:p>
          <w:p w14:paraId="316F9223" w14:textId="77777777" w:rsidR="00F71ECB" w:rsidRPr="00F71ECB" w:rsidRDefault="00F71ECB" w:rsidP="00F71ECB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>- poprawa dostępu do usług dla lokalnych społeczności (z wyłączeniem inwestycji infrastrukturalnych  oraz operacji w zakresie rozwoju przedsiębiorczości i rozwoju pozarolniczych funkcji gospodarstw rolnych)</w:t>
            </w:r>
          </w:p>
          <w:p w14:paraId="3EAB279E" w14:textId="77777777" w:rsidR="00F71ECB" w:rsidRPr="00F71ECB" w:rsidRDefault="00F71ECB" w:rsidP="00F71ECB">
            <w:pPr>
              <w:rPr>
                <w:rFonts w:cstheme="minorHAnsi"/>
                <w:b/>
                <w:bCs/>
              </w:rPr>
            </w:pPr>
          </w:p>
          <w:p w14:paraId="6EC95DD6" w14:textId="77777777" w:rsidR="00F71ECB" w:rsidRPr="00F71ECB" w:rsidRDefault="00F71ECB" w:rsidP="00F71ECB">
            <w:pPr>
              <w:spacing w:line="276" w:lineRule="auto"/>
              <w:jc w:val="both"/>
              <w:rPr>
                <w:rFonts w:cstheme="minorHAnsi"/>
              </w:rPr>
            </w:pPr>
            <w:r w:rsidRPr="00F71ECB">
              <w:rPr>
                <w:rFonts w:cstheme="minorHAnsi"/>
                <w:b/>
                <w:bCs/>
              </w:rPr>
              <w:t>Cel szczegółowy  LSR</w:t>
            </w:r>
            <w:r w:rsidRPr="00F71ECB">
              <w:rPr>
                <w:rFonts w:cstheme="minorHAnsi"/>
              </w:rPr>
              <w:t xml:space="preserve">: C.1 Rozwój turystyki i gospodarki czasu wolnego w oparciu o lokalne zasoby Borów Tucholskich.  </w:t>
            </w:r>
          </w:p>
          <w:p w14:paraId="1734CE59" w14:textId="2D37A4D0" w:rsidR="00F71ECB" w:rsidRPr="00F71ECB" w:rsidRDefault="00F71ECB" w:rsidP="00F71E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49" w:type="dxa"/>
          </w:tcPr>
          <w:p w14:paraId="5FDCFBE7" w14:textId="3473CA34" w:rsidR="00F71ECB" w:rsidRPr="00F71ECB" w:rsidRDefault="00F71ECB" w:rsidP="00F71ECB">
            <w:pPr>
              <w:spacing w:line="276" w:lineRule="auto"/>
              <w:rPr>
                <w:rFonts w:cstheme="minorHAnsi"/>
              </w:rPr>
            </w:pPr>
            <w:r w:rsidRPr="00F71ECB">
              <w:rPr>
                <w:rFonts w:cstheme="minorHAnsi"/>
              </w:rPr>
              <w:t>Liczba operacji w zakresie tworzenia lub rozwoju małej infrastruktury publicznej służącej turystyce i/lub rekreacji dofinansowanych w ramach LSR</w:t>
            </w:r>
          </w:p>
        </w:tc>
        <w:tc>
          <w:tcPr>
            <w:tcW w:w="4629" w:type="dxa"/>
          </w:tcPr>
          <w:p w14:paraId="2D551989" w14:textId="77777777" w:rsidR="00F71ECB" w:rsidRPr="00F71ECB" w:rsidRDefault="00F71ECB" w:rsidP="00F71ECB">
            <w:pPr>
              <w:spacing w:line="276" w:lineRule="auto"/>
              <w:rPr>
                <w:rFonts w:cstheme="minorHAnsi"/>
              </w:rPr>
            </w:pPr>
            <w:r w:rsidRPr="00F71ECB">
              <w:rPr>
                <w:rFonts w:cstheme="minorHAnsi"/>
              </w:rPr>
              <w:t>- osoby prawne: jednostki sektora finansów publicznych (gmina, powiat)</w:t>
            </w:r>
          </w:p>
          <w:p w14:paraId="3BB8C960" w14:textId="77777777" w:rsidR="00F71ECB" w:rsidRPr="00F71ECB" w:rsidRDefault="00F71ECB" w:rsidP="00F71ECB">
            <w:pPr>
              <w:rPr>
                <w:rFonts w:cstheme="minorHAnsi"/>
              </w:rPr>
            </w:pPr>
          </w:p>
        </w:tc>
        <w:tc>
          <w:tcPr>
            <w:tcW w:w="2052" w:type="dxa"/>
          </w:tcPr>
          <w:p w14:paraId="3B123667" w14:textId="65879AFA" w:rsidR="00F71ECB" w:rsidRPr="00F71ECB" w:rsidRDefault="00F71ECB" w:rsidP="00F71ECB">
            <w:pPr>
              <w:jc w:val="center"/>
              <w:rPr>
                <w:rFonts w:cstheme="minorHAnsi"/>
              </w:rPr>
            </w:pPr>
            <w:r w:rsidRPr="00F71ECB">
              <w:rPr>
                <w:rFonts w:cstheme="minorHAnsi"/>
              </w:rPr>
              <w:t>389</w:t>
            </w:r>
            <w:r w:rsidRPr="00F71ECB">
              <w:rPr>
                <w:rFonts w:cstheme="minorHAnsi"/>
              </w:rPr>
              <w:t>.0</w:t>
            </w:r>
            <w:r w:rsidRPr="00F71ECB">
              <w:rPr>
                <w:rFonts w:cstheme="minorHAnsi"/>
              </w:rPr>
              <w:t>00</w:t>
            </w:r>
            <w:r w:rsidRPr="00F71ECB">
              <w:rPr>
                <w:rFonts w:cstheme="minorHAnsi"/>
              </w:rPr>
              <w:t>,00</w:t>
            </w:r>
          </w:p>
        </w:tc>
        <w:tc>
          <w:tcPr>
            <w:tcW w:w="1420" w:type="dxa"/>
          </w:tcPr>
          <w:p w14:paraId="44BDCEAE" w14:textId="76DE7902" w:rsidR="00F71ECB" w:rsidRPr="00F71ECB" w:rsidRDefault="00F71ECB" w:rsidP="00F71ECB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>EFRROW</w:t>
            </w:r>
          </w:p>
        </w:tc>
        <w:tc>
          <w:tcPr>
            <w:tcW w:w="3248" w:type="dxa"/>
          </w:tcPr>
          <w:p w14:paraId="40AECB11" w14:textId="4FD54BD2" w:rsidR="00F71ECB" w:rsidRPr="00F71ECB" w:rsidRDefault="00F71ECB" w:rsidP="00F71ECB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15.09.2024 – 15.10.2024 r. </w:t>
            </w:r>
          </w:p>
        </w:tc>
      </w:tr>
    </w:tbl>
    <w:p w14:paraId="3632646B" w14:textId="77777777" w:rsidR="004F7365" w:rsidRPr="00F71ECB" w:rsidRDefault="004F7365">
      <w:pPr>
        <w:rPr>
          <w:rFonts w:cstheme="minorHAnsi"/>
        </w:rPr>
      </w:pPr>
    </w:p>
    <w:p w14:paraId="19047368" w14:textId="1FBF11F5" w:rsidR="004F7365" w:rsidRPr="00F71ECB" w:rsidRDefault="00D95B18" w:rsidP="00827E5D">
      <w:pPr>
        <w:spacing w:after="0"/>
      </w:pPr>
      <w:r w:rsidRPr="00F71ECB">
        <w:rPr>
          <w:b/>
          <w:bCs/>
        </w:rPr>
        <w:t xml:space="preserve">Tuchola, </w:t>
      </w:r>
      <w:r w:rsidR="005253FC">
        <w:rPr>
          <w:b/>
          <w:bCs/>
        </w:rPr>
        <w:t>2</w:t>
      </w:r>
      <w:r w:rsidRPr="00F71ECB">
        <w:rPr>
          <w:b/>
          <w:bCs/>
        </w:rPr>
        <w:t>9</w:t>
      </w:r>
      <w:r w:rsidR="004F7365" w:rsidRPr="00F71ECB">
        <w:rPr>
          <w:b/>
          <w:bCs/>
        </w:rPr>
        <w:t>.12.2023 r.</w:t>
      </w:r>
      <w:r w:rsidR="004F7365" w:rsidRPr="00F71ECB">
        <w:t xml:space="preserve">                                    </w:t>
      </w:r>
    </w:p>
    <w:p w14:paraId="6AE3A145" w14:textId="6D72854C" w:rsidR="00827E5D" w:rsidRPr="00F71ECB" w:rsidRDefault="00827E5D" w:rsidP="00827E5D">
      <w:pPr>
        <w:spacing w:after="0"/>
        <w:rPr>
          <w:i/>
          <w:iCs/>
        </w:rPr>
      </w:pP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</w:p>
    <w:p w14:paraId="3F0D60BB" w14:textId="77777777" w:rsidR="004F7365" w:rsidRPr="00F71ECB" w:rsidRDefault="004F7365"/>
    <w:sectPr w:rsidR="004F7365" w:rsidRPr="00F71ECB" w:rsidSect="00DE1C82">
      <w:pgSz w:w="23808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C838" w14:textId="77777777" w:rsidR="00B70287" w:rsidRDefault="00B70287" w:rsidP="00215D8A">
      <w:pPr>
        <w:spacing w:after="0" w:line="240" w:lineRule="auto"/>
      </w:pPr>
      <w:r>
        <w:separator/>
      </w:r>
    </w:p>
  </w:endnote>
  <w:endnote w:type="continuationSeparator" w:id="0">
    <w:p w14:paraId="2DF4B655" w14:textId="77777777" w:rsidR="00B70287" w:rsidRDefault="00B70287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2AFF" w14:textId="77777777" w:rsidR="00B70287" w:rsidRDefault="00B70287" w:rsidP="00215D8A">
      <w:pPr>
        <w:spacing w:after="0" w:line="240" w:lineRule="auto"/>
      </w:pPr>
      <w:r>
        <w:separator/>
      </w:r>
    </w:p>
  </w:footnote>
  <w:footnote w:type="continuationSeparator" w:id="0">
    <w:p w14:paraId="739BB8AA" w14:textId="77777777" w:rsidR="00B70287" w:rsidRDefault="00B70287" w:rsidP="00215D8A">
      <w:pPr>
        <w:spacing w:after="0" w:line="240" w:lineRule="auto"/>
      </w:pPr>
      <w:r>
        <w:continuationSeparator/>
      </w:r>
    </w:p>
  </w:footnote>
  <w:footnote w:id="1">
    <w:p w14:paraId="6512A0EF" w14:textId="34620A12" w:rsidR="004D3747" w:rsidRDefault="004D3747" w:rsidP="00215D8A">
      <w:pPr>
        <w:pStyle w:val="Tekstprzypisudolnego"/>
      </w:pPr>
      <w:r>
        <w:rPr>
          <w:rStyle w:val="Odwoanieprzypisudolnego"/>
        </w:rPr>
        <w:footnoteRef/>
      </w:r>
      <w:r>
        <w:t xml:space="preserve"> Termin składania wniosków o przyznanie pomocy nie powinien być krótszy niż 14 dni i dłuższy niż 60 dni. W uzasadnionych przypadkach termin składania wniosków o przyznanie pomocy może zostać wydłużony, co skutkuje</w:t>
      </w:r>
    </w:p>
    <w:p w14:paraId="3DB285D4" w14:textId="5088DFE7" w:rsidR="004D3747" w:rsidRPr="00215D8A" w:rsidRDefault="004D3747" w:rsidP="00215D8A">
      <w:pPr>
        <w:pStyle w:val="Tekstprzypisudolnego"/>
        <w:rPr>
          <w:i/>
          <w:iCs/>
        </w:rPr>
      </w:pPr>
      <w:r>
        <w:t xml:space="preserve">koniecznością zmiany regulaminu naboru wniosków </w:t>
      </w:r>
      <w:r w:rsidRPr="00215D8A">
        <w:rPr>
          <w:i/>
          <w:iCs/>
        </w:rPr>
        <w:t>(źródło: Wytyczne podstawowe w zakresie pomocy finansowej w ramach Planu Strategicznego dla Wspólnej Polityki Rolnej na lata 2023–2027)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303283">
    <w:abstractNumId w:val="1"/>
  </w:num>
  <w:num w:numId="2" w16cid:durableId="2141457793">
    <w:abstractNumId w:val="0"/>
  </w:num>
  <w:num w:numId="3" w16cid:durableId="2125037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C"/>
    <w:rsid w:val="00215D8A"/>
    <w:rsid w:val="002B2630"/>
    <w:rsid w:val="003940BC"/>
    <w:rsid w:val="004D3747"/>
    <w:rsid w:val="004F7365"/>
    <w:rsid w:val="005253FC"/>
    <w:rsid w:val="00827E5D"/>
    <w:rsid w:val="00A37B06"/>
    <w:rsid w:val="00AF3AD1"/>
    <w:rsid w:val="00B70287"/>
    <w:rsid w:val="00C25964"/>
    <w:rsid w:val="00D95B18"/>
    <w:rsid w:val="00DE1C82"/>
    <w:rsid w:val="00DF29FD"/>
    <w:rsid w:val="00E2000C"/>
    <w:rsid w:val="00F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D1C2-3FA1-4CF0-909C-ECBAFC8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Magdalena Kurpinowicz</cp:lastModifiedBy>
  <cp:revision>11</cp:revision>
  <cp:lastPrinted>2023-12-29T10:54:00Z</cp:lastPrinted>
  <dcterms:created xsi:type="dcterms:W3CDTF">2023-12-28T09:39:00Z</dcterms:created>
  <dcterms:modified xsi:type="dcterms:W3CDTF">2023-12-29T10:54:00Z</dcterms:modified>
</cp:coreProperties>
</file>