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77777777" w:rsidR="00EB6EF9" w:rsidRPr="00B65C20" w:rsidRDefault="00EB6EF9" w:rsidP="00EB6EF9">
      <w:pPr>
        <w:spacing w:after="0"/>
        <w:rPr>
          <w:rFonts w:cstheme="minorHAnsi"/>
          <w:color w:val="FF0000"/>
          <w:kern w:val="0"/>
          <w:sz w:val="24"/>
          <w:szCs w:val="24"/>
        </w:rPr>
      </w:pPr>
    </w:p>
    <w:p w14:paraId="6B82D518" w14:textId="77777777" w:rsidR="00A9069D" w:rsidRPr="00B65C20" w:rsidRDefault="00A9069D" w:rsidP="00EB6EF9">
      <w:pPr>
        <w:spacing w:after="0"/>
        <w:rPr>
          <w:rFonts w:cstheme="minorHAnsi"/>
          <w:color w:val="FF0000"/>
          <w:kern w:val="0"/>
          <w:sz w:val="24"/>
          <w:szCs w:val="24"/>
        </w:rPr>
      </w:pPr>
    </w:p>
    <w:p w14:paraId="5248E9E9" w14:textId="77777777" w:rsidR="00A9069D" w:rsidRPr="005F47A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5F47AD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5F47AD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5F47AD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5F47AD">
        <w:rPr>
          <w:rFonts w:cstheme="minorHAnsi"/>
          <w:kern w:val="0"/>
          <w:sz w:val="20"/>
          <w:szCs w:val="20"/>
        </w:rPr>
        <w:t>/pieczęć LGD/</w:t>
      </w:r>
    </w:p>
    <w:p w14:paraId="16E40B60" w14:textId="206EB1B5" w:rsidR="000C1AD2" w:rsidRPr="005F47AD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5F47AD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5F47AD">
        <w:rPr>
          <w:rFonts w:cstheme="minorHAnsi"/>
          <w:b/>
          <w:bCs/>
          <w:kern w:val="0"/>
          <w:sz w:val="28"/>
          <w:szCs w:val="28"/>
        </w:rPr>
        <w:t>wsparcie</w:t>
      </w:r>
      <w:r w:rsidRPr="005F47AD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5F47AD">
        <w:rPr>
          <w:rFonts w:cstheme="minorHAnsi"/>
          <w:b/>
          <w:bCs/>
          <w:kern w:val="0"/>
          <w:sz w:val="28"/>
          <w:szCs w:val="28"/>
        </w:rPr>
        <w:t>na rok</w:t>
      </w:r>
      <w:r w:rsidR="00564875" w:rsidRPr="005F47AD">
        <w:rPr>
          <w:rFonts w:cstheme="minorHAnsi"/>
          <w:b/>
          <w:bCs/>
          <w:kern w:val="0"/>
          <w:sz w:val="28"/>
          <w:szCs w:val="28"/>
        </w:rPr>
        <w:t xml:space="preserve"> 2024</w:t>
      </w:r>
    </w:p>
    <w:p w14:paraId="021A1EBA" w14:textId="6A4EC1E4" w:rsidR="00EB6EF9" w:rsidRPr="005F47AD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5F47AD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 w:rsidRPr="005F47AD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5F47AD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1AEFB93F" w:rsidR="00E2000C" w:rsidRPr="005F47AD" w:rsidRDefault="002B3B49" w:rsidP="00EB6EF9">
      <w:pPr>
        <w:spacing w:after="0"/>
        <w:rPr>
          <w:sz w:val="24"/>
          <w:szCs w:val="24"/>
        </w:rPr>
      </w:pPr>
      <w:r w:rsidRPr="005F47AD">
        <w:rPr>
          <w:sz w:val="24"/>
          <w:szCs w:val="24"/>
        </w:rPr>
        <w:t>Data sporządzenia/aktualizacji</w:t>
      </w:r>
      <w:r w:rsidR="009B18E3" w:rsidRPr="005F47AD">
        <w:rPr>
          <w:sz w:val="24"/>
          <w:szCs w:val="24"/>
        </w:rPr>
        <w:t xml:space="preserve"> harmonogramu</w:t>
      </w:r>
      <w:r w:rsidRPr="005F47AD">
        <w:rPr>
          <w:sz w:val="24"/>
          <w:szCs w:val="24"/>
        </w:rPr>
        <w:t>:</w:t>
      </w:r>
      <w:r w:rsidR="00564875" w:rsidRPr="005F47AD">
        <w:rPr>
          <w:sz w:val="24"/>
          <w:szCs w:val="24"/>
        </w:rPr>
        <w:t xml:space="preserve"> </w:t>
      </w:r>
      <w:r w:rsidR="00F2028B" w:rsidRPr="005F47AD">
        <w:rPr>
          <w:sz w:val="24"/>
          <w:szCs w:val="24"/>
        </w:rPr>
        <w:t>2</w:t>
      </w:r>
      <w:r w:rsidR="005F47AD" w:rsidRPr="005F47AD">
        <w:rPr>
          <w:sz w:val="24"/>
          <w:szCs w:val="24"/>
        </w:rPr>
        <w:t>7</w:t>
      </w:r>
      <w:r w:rsidR="00564875" w:rsidRPr="005F47AD">
        <w:rPr>
          <w:sz w:val="24"/>
          <w:szCs w:val="24"/>
        </w:rPr>
        <w:t>.0</w:t>
      </w:r>
      <w:r w:rsidR="00F2028B" w:rsidRPr="005F47AD">
        <w:rPr>
          <w:sz w:val="24"/>
          <w:szCs w:val="24"/>
        </w:rPr>
        <w:t>9</w:t>
      </w:r>
      <w:r w:rsidR="00564875" w:rsidRPr="005F47AD">
        <w:rPr>
          <w:sz w:val="24"/>
          <w:szCs w:val="24"/>
        </w:rPr>
        <w:t>.2024</w:t>
      </w:r>
    </w:p>
    <w:p w14:paraId="33F2F11B" w14:textId="77777777" w:rsidR="00A9069D" w:rsidRPr="005F47AD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5F47AD" w:rsidRPr="005F47AD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5F47AD" w:rsidRDefault="000C1AD2" w:rsidP="00EB6EF9">
            <w:pPr>
              <w:jc w:val="center"/>
            </w:pPr>
            <w:r w:rsidRPr="005F47AD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5F47AD" w:rsidRDefault="000C1AD2" w:rsidP="00EB6EF9">
            <w:pPr>
              <w:jc w:val="center"/>
            </w:pPr>
            <w:r w:rsidRPr="005F47AD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Pr="005F47AD" w:rsidRDefault="000C1AD2" w:rsidP="00EB6EF9">
            <w:pPr>
              <w:jc w:val="center"/>
            </w:pPr>
            <w:r w:rsidRPr="005F47AD">
              <w:t>Nazw</w:t>
            </w:r>
            <w:r w:rsidR="009C2AED" w:rsidRPr="005F47AD">
              <w:t>a</w:t>
            </w:r>
            <w:r w:rsidRPr="005F47AD">
              <w:t xml:space="preserve"> interwencji,</w:t>
            </w:r>
          </w:p>
          <w:p w14:paraId="5D5D9C22" w14:textId="4787CAC9" w:rsidR="009C2AED" w:rsidRPr="005F47AD" w:rsidRDefault="00873A10" w:rsidP="00EB6EF9">
            <w:pPr>
              <w:jc w:val="center"/>
            </w:pPr>
            <w:r w:rsidRPr="005F47AD">
              <w:t>R</w:t>
            </w:r>
            <w:r w:rsidR="000C1AD2" w:rsidRPr="005F47AD">
              <w:t>odzaj operacji</w:t>
            </w:r>
          </w:p>
          <w:p w14:paraId="419C4A49" w14:textId="1C7D0837" w:rsidR="000C1AD2" w:rsidRPr="005F47AD" w:rsidRDefault="00873A10" w:rsidP="00EB6EF9">
            <w:pPr>
              <w:jc w:val="center"/>
            </w:pPr>
            <w:r w:rsidRPr="005F47AD">
              <w:t>C</w:t>
            </w:r>
            <w:r w:rsidR="000C1AD2" w:rsidRPr="005F47AD">
              <w:t>el</w:t>
            </w:r>
            <w:r w:rsidR="009C2AED" w:rsidRPr="005F47AD">
              <w:t xml:space="preserve"> </w:t>
            </w:r>
            <w:r w:rsidR="000C1AD2" w:rsidRPr="005F47AD">
              <w:t>(-</w:t>
            </w:r>
            <w:r w:rsidR="009B18E3" w:rsidRPr="005F47AD">
              <w:t>le</w:t>
            </w:r>
            <w:r w:rsidR="000C1AD2" w:rsidRPr="005F47AD">
              <w:t>) szczegółow</w:t>
            </w:r>
            <w:r w:rsidR="009B18E3" w:rsidRPr="005F47AD">
              <w:t>y</w:t>
            </w:r>
            <w:r w:rsidR="000C1AD2" w:rsidRPr="005F47AD">
              <w:t>(-</w:t>
            </w:r>
            <w:r w:rsidR="009B18E3" w:rsidRPr="005F47AD">
              <w:t>we</w:t>
            </w:r>
            <w:r w:rsidR="000C1AD2" w:rsidRPr="005F47AD">
              <w:t>)</w:t>
            </w:r>
            <w:r w:rsidR="00DB63CB" w:rsidRPr="005F47AD">
              <w:t xml:space="preserve"> LSR </w:t>
            </w:r>
            <w:r w:rsidR="004B02D5" w:rsidRPr="005F47AD">
              <w:t>oraz odniesienie do LSR</w:t>
            </w:r>
            <w:r w:rsidR="00E144B3" w:rsidRPr="005F47AD"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5F47AD" w:rsidRDefault="000C1AD2" w:rsidP="00EB6EF9">
            <w:pPr>
              <w:jc w:val="center"/>
            </w:pPr>
            <w:r w:rsidRPr="005F47AD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5F47AD" w:rsidRDefault="000C1AD2" w:rsidP="00EB6EF9">
            <w:pPr>
              <w:jc w:val="center"/>
            </w:pPr>
            <w:r w:rsidRPr="005F47AD">
              <w:t>Orientacyjny limit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Pr="005F47AD" w:rsidRDefault="000C1AD2" w:rsidP="00EB6EF9">
            <w:pPr>
              <w:jc w:val="center"/>
            </w:pPr>
            <w:r w:rsidRPr="005F47AD">
              <w:t xml:space="preserve">Termin rozpoczęcia i </w:t>
            </w:r>
            <w:r w:rsidR="00EB6EF9" w:rsidRPr="005F47AD">
              <w:t>z</w:t>
            </w:r>
            <w:r w:rsidRPr="005F47AD">
              <w:t>akończenia naboru</w:t>
            </w:r>
            <w:r w:rsidR="00EB6EF9" w:rsidRPr="005F47AD">
              <w:t xml:space="preserve"> </w:t>
            </w:r>
          </w:p>
          <w:p w14:paraId="70668759" w14:textId="316758F7" w:rsidR="00EB6EF9" w:rsidRPr="005F47AD" w:rsidRDefault="00EB6EF9" w:rsidP="00EB6EF9">
            <w:pPr>
              <w:jc w:val="center"/>
              <w:rPr>
                <w:sz w:val="18"/>
                <w:szCs w:val="18"/>
              </w:rPr>
            </w:pPr>
            <w:r w:rsidRPr="005F47AD">
              <w:rPr>
                <w:b/>
                <w:bCs/>
                <w:sz w:val="18"/>
                <w:szCs w:val="18"/>
              </w:rPr>
              <w:t>[od</w:t>
            </w:r>
            <w:r w:rsidRPr="005F47AD">
              <w:rPr>
                <w:sz w:val="18"/>
                <w:szCs w:val="18"/>
              </w:rPr>
              <w:t xml:space="preserve"> </w:t>
            </w:r>
            <w:proofErr w:type="spellStart"/>
            <w:r w:rsidRPr="005F47AD">
              <w:rPr>
                <w:sz w:val="18"/>
                <w:szCs w:val="18"/>
              </w:rPr>
              <w:t>dd</w:t>
            </w:r>
            <w:proofErr w:type="spellEnd"/>
            <w:r w:rsidRPr="005F47AD">
              <w:rPr>
                <w:sz w:val="18"/>
                <w:szCs w:val="18"/>
              </w:rPr>
              <w:t>/mm/</w:t>
            </w:r>
            <w:proofErr w:type="spellStart"/>
            <w:r w:rsidRPr="005F47AD">
              <w:rPr>
                <w:sz w:val="18"/>
                <w:szCs w:val="18"/>
              </w:rPr>
              <w:t>rrrr</w:t>
            </w:r>
            <w:proofErr w:type="spellEnd"/>
            <w:r w:rsidRPr="005F47AD">
              <w:rPr>
                <w:sz w:val="18"/>
                <w:szCs w:val="18"/>
              </w:rPr>
              <w:t xml:space="preserve"> </w:t>
            </w:r>
            <w:r w:rsidRPr="005F47AD">
              <w:rPr>
                <w:b/>
                <w:bCs/>
                <w:sz w:val="18"/>
                <w:szCs w:val="18"/>
              </w:rPr>
              <w:t>do</w:t>
            </w:r>
            <w:r w:rsidRPr="005F47AD">
              <w:rPr>
                <w:sz w:val="18"/>
                <w:szCs w:val="18"/>
              </w:rPr>
              <w:t xml:space="preserve"> </w:t>
            </w:r>
            <w:proofErr w:type="spellStart"/>
            <w:r w:rsidRPr="005F47AD">
              <w:rPr>
                <w:sz w:val="18"/>
                <w:szCs w:val="18"/>
              </w:rPr>
              <w:t>dd</w:t>
            </w:r>
            <w:proofErr w:type="spellEnd"/>
            <w:r w:rsidRPr="005F47AD">
              <w:rPr>
                <w:sz w:val="18"/>
                <w:szCs w:val="18"/>
              </w:rPr>
              <w:t>/mm/</w:t>
            </w:r>
            <w:proofErr w:type="spellStart"/>
            <w:r w:rsidRPr="005F47AD">
              <w:rPr>
                <w:sz w:val="18"/>
                <w:szCs w:val="18"/>
              </w:rPr>
              <w:t>rrrr</w:t>
            </w:r>
            <w:proofErr w:type="spellEnd"/>
            <w:r w:rsidRPr="005F47AD">
              <w:rPr>
                <w:sz w:val="18"/>
                <w:szCs w:val="18"/>
              </w:rPr>
              <w:t>]</w:t>
            </w:r>
          </w:p>
        </w:tc>
      </w:tr>
      <w:tr w:rsidR="005F47AD" w:rsidRPr="005F47AD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5F47AD" w:rsidRDefault="00DD37BA" w:rsidP="00EB6EF9">
            <w:pPr>
              <w:jc w:val="center"/>
            </w:pPr>
            <w:r w:rsidRPr="005F47AD"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5F47AD" w:rsidRDefault="00DD37BA" w:rsidP="00EB6EF9">
            <w:pPr>
              <w:jc w:val="center"/>
            </w:pPr>
            <w:r w:rsidRPr="005F47AD"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5F47AD" w:rsidRDefault="00DD37BA" w:rsidP="00EB6EF9">
            <w:pPr>
              <w:jc w:val="center"/>
            </w:pPr>
            <w:r w:rsidRPr="005F47AD"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5F47AD" w:rsidRDefault="00DD37BA" w:rsidP="00EB6EF9">
            <w:pPr>
              <w:jc w:val="center"/>
            </w:pPr>
            <w:r w:rsidRPr="005F47AD"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Pr="005F47AD" w:rsidRDefault="00DD37BA" w:rsidP="00EB6EF9">
            <w:pPr>
              <w:jc w:val="center"/>
            </w:pPr>
            <w:r w:rsidRPr="005F47AD"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5F47AD" w:rsidRDefault="00DD37BA" w:rsidP="00EB6EF9">
            <w:pPr>
              <w:jc w:val="center"/>
            </w:pPr>
            <w:r w:rsidRPr="005F47AD">
              <w:t>(6)</w:t>
            </w:r>
          </w:p>
        </w:tc>
      </w:tr>
      <w:tr w:rsidR="005F47AD" w:rsidRPr="005F47AD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5F47AD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5F47AD">
              <w:rPr>
                <w:rFonts w:cstheme="minorHAnsi"/>
                <w:b/>
                <w:bCs/>
              </w:rPr>
              <w:t>Program Regionalny Fundusze Europejskie dla Kujaw i Pomorza 2021-2027 (EFS+)</w:t>
            </w:r>
          </w:p>
        </w:tc>
      </w:tr>
      <w:tr w:rsidR="005F47AD" w:rsidRPr="005F47AD" w14:paraId="0488CF3A" w14:textId="77777777" w:rsidTr="0024297F">
        <w:tc>
          <w:tcPr>
            <w:tcW w:w="651" w:type="dxa"/>
          </w:tcPr>
          <w:p w14:paraId="3469DD76" w14:textId="77777777" w:rsidR="000317E7" w:rsidRPr="005F47AD" w:rsidRDefault="000317E7" w:rsidP="000317E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5C61B78E" w14:textId="0482AAFD" w:rsidR="000317E7" w:rsidRPr="005F47AD" w:rsidRDefault="000317E7" w:rsidP="000317E7">
            <w:pPr>
              <w:rPr>
                <w:rFonts w:cstheme="minorHAnsi"/>
              </w:rPr>
            </w:pPr>
            <w:r w:rsidRPr="005F47AD">
              <w:rPr>
                <w:rFonts w:cstheme="minorHAnsi"/>
              </w:rPr>
              <w:t xml:space="preserve">Powiat tucholski </w:t>
            </w:r>
            <w:r w:rsidRPr="005F47AD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9A7D0F1" w14:textId="77777777" w:rsidR="000317E7" w:rsidRPr="005F47AD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5F47AD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5F47AD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6076108" w14:textId="77777777" w:rsidR="000317E7" w:rsidRPr="005F47AD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5F47AD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5F47AD">
              <w:rPr>
                <w:rFonts w:cstheme="minorHAnsi"/>
                <w:sz w:val="20"/>
                <w:szCs w:val="20"/>
              </w:rPr>
              <w:t xml:space="preserve">  Wspieranie integracji społecznej </w:t>
            </w:r>
          </w:p>
          <w:p w14:paraId="64221B37" w14:textId="77777777" w:rsidR="000317E7" w:rsidRPr="005F47AD" w:rsidRDefault="000317E7" w:rsidP="000317E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F47AD">
              <w:rPr>
                <w:rFonts w:cstheme="minorHAnsi"/>
                <w:i/>
                <w:iCs/>
                <w:sz w:val="20"/>
                <w:szCs w:val="20"/>
              </w:rPr>
              <w:t>(działania na rzecz osób starszych – osoby 60+)</w:t>
            </w:r>
          </w:p>
          <w:p w14:paraId="19D58998" w14:textId="77777777" w:rsidR="000317E7" w:rsidRPr="005F47AD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5F47AD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5F47AD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04E498BE" w14:textId="77777777" w:rsidR="000317E7" w:rsidRPr="005F47AD" w:rsidRDefault="000317E7" w:rsidP="000317E7">
            <w:pPr>
              <w:rPr>
                <w:rFonts w:cstheme="minorHAnsi"/>
                <w:sz w:val="16"/>
                <w:szCs w:val="16"/>
              </w:rPr>
            </w:pPr>
          </w:p>
          <w:p w14:paraId="2BCBAB90" w14:textId="20003FFC" w:rsidR="000317E7" w:rsidRPr="005F47AD" w:rsidRDefault="000317E7" w:rsidP="000317E7">
            <w:pPr>
              <w:rPr>
                <w:rFonts w:cstheme="minorHAnsi"/>
                <w:b/>
                <w:bCs/>
              </w:rPr>
            </w:pPr>
            <w:r w:rsidRPr="005F47AD">
              <w:rPr>
                <w:rFonts w:cstheme="minorHAnsi"/>
                <w:sz w:val="20"/>
                <w:szCs w:val="20"/>
              </w:rPr>
              <w:t>LSR str.  72-73; P.3.4 JESIEŃ W BORACH</w:t>
            </w:r>
          </w:p>
        </w:tc>
        <w:tc>
          <w:tcPr>
            <w:tcW w:w="3114" w:type="dxa"/>
            <w:vAlign w:val="center"/>
          </w:tcPr>
          <w:p w14:paraId="3F817925" w14:textId="3E0431EE" w:rsidR="000317E7" w:rsidRPr="005F47AD" w:rsidRDefault="000317E7" w:rsidP="000317E7">
            <w:pPr>
              <w:rPr>
                <w:rFonts w:cstheme="minorHAnsi"/>
              </w:rPr>
            </w:pPr>
            <w:r w:rsidRPr="005F47AD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6511655E" w14:textId="0741C75A" w:rsidR="000317E7" w:rsidRPr="005F47AD" w:rsidRDefault="00B4527E" w:rsidP="000317E7">
            <w:pPr>
              <w:jc w:val="center"/>
              <w:rPr>
                <w:rFonts w:cstheme="minorHAnsi"/>
              </w:rPr>
            </w:pPr>
            <w:r w:rsidRPr="005F47AD">
              <w:rPr>
                <w:rFonts w:cstheme="minorHAnsi"/>
              </w:rPr>
              <w:t>374 700 EUR</w:t>
            </w:r>
          </w:p>
        </w:tc>
        <w:tc>
          <w:tcPr>
            <w:tcW w:w="2800" w:type="dxa"/>
            <w:vAlign w:val="center"/>
          </w:tcPr>
          <w:p w14:paraId="264DB772" w14:textId="21095A8A" w:rsidR="007C7BB0" w:rsidRPr="005F47AD" w:rsidRDefault="007C7BB0" w:rsidP="007C7BB0">
            <w:pPr>
              <w:jc w:val="center"/>
              <w:rPr>
                <w:rFonts w:cstheme="minorHAnsi"/>
              </w:rPr>
            </w:pPr>
            <w:r w:rsidRPr="005F47AD">
              <w:rPr>
                <w:rFonts w:cstheme="minorHAnsi"/>
              </w:rPr>
              <w:t xml:space="preserve">od </w:t>
            </w:r>
            <w:r w:rsidR="00B65C20" w:rsidRPr="005F47AD">
              <w:rPr>
                <w:rFonts w:cstheme="minorHAnsi"/>
              </w:rPr>
              <w:t>15</w:t>
            </w:r>
            <w:r w:rsidRPr="005F47AD">
              <w:rPr>
                <w:rFonts w:cstheme="minorHAnsi"/>
              </w:rPr>
              <w:t>.</w:t>
            </w:r>
            <w:r w:rsidR="00B65C20" w:rsidRPr="005F47AD">
              <w:rPr>
                <w:rFonts w:cstheme="minorHAnsi"/>
              </w:rPr>
              <w:t>12</w:t>
            </w:r>
            <w:r w:rsidRPr="005F47AD">
              <w:rPr>
                <w:rFonts w:cstheme="minorHAnsi"/>
              </w:rPr>
              <w:t>.2024</w:t>
            </w:r>
          </w:p>
          <w:p w14:paraId="676ABAB0" w14:textId="02047BCF" w:rsidR="000317E7" w:rsidRPr="005F47AD" w:rsidRDefault="007C7BB0" w:rsidP="007C7BB0">
            <w:pPr>
              <w:jc w:val="center"/>
              <w:rPr>
                <w:rFonts w:cstheme="minorHAnsi"/>
              </w:rPr>
            </w:pPr>
            <w:r w:rsidRPr="005F47AD">
              <w:rPr>
                <w:rFonts w:cstheme="minorHAnsi"/>
              </w:rPr>
              <w:t xml:space="preserve">do </w:t>
            </w:r>
            <w:r w:rsidR="00B65C20" w:rsidRPr="005F47AD">
              <w:rPr>
                <w:rFonts w:cstheme="minorHAnsi"/>
              </w:rPr>
              <w:t>10</w:t>
            </w:r>
            <w:r w:rsidRPr="005F47AD">
              <w:rPr>
                <w:rFonts w:cstheme="minorHAnsi"/>
              </w:rPr>
              <w:t>.0</w:t>
            </w:r>
            <w:r w:rsidR="00B65C20" w:rsidRPr="005F47AD">
              <w:rPr>
                <w:rFonts w:cstheme="minorHAnsi"/>
              </w:rPr>
              <w:t>1</w:t>
            </w:r>
            <w:r w:rsidRPr="005F47AD">
              <w:rPr>
                <w:rFonts w:cstheme="minorHAnsi"/>
              </w:rPr>
              <w:t>.202</w:t>
            </w:r>
            <w:r w:rsidR="00B65C20" w:rsidRPr="005F47AD">
              <w:rPr>
                <w:rFonts w:cstheme="minorHAnsi"/>
              </w:rPr>
              <w:t>5</w:t>
            </w:r>
          </w:p>
        </w:tc>
      </w:tr>
    </w:tbl>
    <w:p w14:paraId="6AE3A145" w14:textId="6D72854C" w:rsidR="00827E5D" w:rsidRPr="005F47AD" w:rsidRDefault="00827E5D" w:rsidP="00EB6EF9">
      <w:pPr>
        <w:spacing w:after="0"/>
        <w:rPr>
          <w:i/>
          <w:iCs/>
        </w:rPr>
      </w:pPr>
      <w:r w:rsidRPr="005F47AD">
        <w:lastRenderedPageBreak/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</w:p>
    <w:p w14:paraId="528EBCDC" w14:textId="2D123F78" w:rsidR="00040CA8" w:rsidRPr="005F47AD" w:rsidRDefault="00564875" w:rsidP="00564875">
      <w:pPr>
        <w:spacing w:after="0"/>
      </w:pPr>
      <w:r w:rsidRPr="005F47AD">
        <w:t xml:space="preserve">Link do Lokalnej Strategii </w:t>
      </w:r>
      <w:r w:rsidR="00B65C20" w:rsidRPr="005F47AD">
        <w:t>Rozwoju</w:t>
      </w:r>
      <w:r w:rsidRPr="005F47AD">
        <w:t xml:space="preserve"> „Chochla do borowiackiej grapy” na lata 2023-2029:</w:t>
      </w:r>
    </w:p>
    <w:p w14:paraId="689415F9" w14:textId="4696B66E" w:rsidR="00A9069D" w:rsidRPr="005F47AD" w:rsidRDefault="00964CA9" w:rsidP="00564875">
      <w:pPr>
        <w:spacing w:after="0"/>
      </w:pPr>
      <w:r w:rsidRPr="00964CA9">
        <w:t>https://view.officeapps.live.com/op/view.aspx?src=https%3A%2F%2Fpartnerstwo.borytucholskie.pl%2Fsites%2Fdefault%2Ffiles%2F2024.5_lsr_chochla_-_aktualizacja_na_wezwanie_um.docx&amp;wdOrigin=BROWSELINK</w:t>
      </w:r>
    </w:p>
    <w:p w14:paraId="0F1871D0" w14:textId="77777777" w:rsidR="00A9069D" w:rsidRPr="005F47AD" w:rsidRDefault="00A9069D" w:rsidP="00564875">
      <w:pPr>
        <w:spacing w:after="0"/>
      </w:pPr>
    </w:p>
    <w:p w14:paraId="17F1F2F8" w14:textId="77777777" w:rsidR="00564875" w:rsidRPr="005F47AD" w:rsidRDefault="00564875" w:rsidP="00564875">
      <w:pPr>
        <w:spacing w:after="0"/>
      </w:pPr>
    </w:p>
    <w:p w14:paraId="3F0D60BB" w14:textId="48F02D32" w:rsidR="004F7365" w:rsidRPr="005F47AD" w:rsidRDefault="00103710" w:rsidP="00EB6EF9">
      <w:pPr>
        <w:spacing w:after="0"/>
        <w:jc w:val="right"/>
      </w:pPr>
      <w:r w:rsidRPr="005F47AD">
        <w:t>……………………………………………………………</w:t>
      </w:r>
    </w:p>
    <w:p w14:paraId="7F29638A" w14:textId="507AE267" w:rsidR="00103710" w:rsidRPr="005F47AD" w:rsidRDefault="00103710" w:rsidP="00EB6EF9">
      <w:pPr>
        <w:spacing w:after="0"/>
        <w:jc w:val="right"/>
        <w:rPr>
          <w:sz w:val="18"/>
          <w:szCs w:val="18"/>
        </w:rPr>
      </w:pPr>
      <w:r w:rsidRPr="005F47AD">
        <w:rPr>
          <w:sz w:val="18"/>
          <w:szCs w:val="18"/>
        </w:rPr>
        <w:t>/podpis osoby</w:t>
      </w:r>
      <w:r w:rsidR="009C2AED" w:rsidRPr="005F47AD">
        <w:rPr>
          <w:sz w:val="18"/>
          <w:szCs w:val="18"/>
        </w:rPr>
        <w:t xml:space="preserve"> (-</w:t>
      </w:r>
      <w:proofErr w:type="spellStart"/>
      <w:r w:rsidR="009C2AED" w:rsidRPr="005F47AD">
        <w:rPr>
          <w:sz w:val="18"/>
          <w:szCs w:val="18"/>
        </w:rPr>
        <w:t>ób</w:t>
      </w:r>
      <w:proofErr w:type="spellEnd"/>
      <w:r w:rsidR="009C2AED" w:rsidRPr="005F47AD">
        <w:rPr>
          <w:sz w:val="18"/>
          <w:szCs w:val="18"/>
        </w:rPr>
        <w:t>) upoważnionej (-</w:t>
      </w:r>
      <w:proofErr w:type="spellStart"/>
      <w:r w:rsidR="009C2AED" w:rsidRPr="005F47AD">
        <w:rPr>
          <w:sz w:val="18"/>
          <w:szCs w:val="18"/>
        </w:rPr>
        <w:t>nych</w:t>
      </w:r>
      <w:proofErr w:type="spellEnd"/>
      <w:r w:rsidR="009C2AED" w:rsidRPr="005F47AD">
        <w:rPr>
          <w:sz w:val="18"/>
          <w:szCs w:val="18"/>
        </w:rPr>
        <w:t>)/</w:t>
      </w:r>
    </w:p>
    <w:p w14:paraId="326B38B1" w14:textId="77777777" w:rsidR="00A11B14" w:rsidRPr="005F47AD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5F47AD" w:rsidRDefault="00E144B3" w:rsidP="00A11B14">
      <w:pPr>
        <w:spacing w:after="0"/>
        <w:rPr>
          <w:sz w:val="18"/>
          <w:szCs w:val="18"/>
        </w:rPr>
      </w:pPr>
      <w:r w:rsidRPr="005F47AD">
        <w:rPr>
          <w:sz w:val="18"/>
          <w:szCs w:val="18"/>
        </w:rPr>
        <w:t>* Należy określić stron</w:t>
      </w:r>
      <w:r w:rsidR="00A11B14" w:rsidRPr="005F47AD">
        <w:rPr>
          <w:sz w:val="18"/>
          <w:szCs w:val="18"/>
        </w:rPr>
        <w:t>y</w:t>
      </w:r>
      <w:r w:rsidRPr="005F47AD">
        <w:rPr>
          <w:sz w:val="18"/>
          <w:szCs w:val="18"/>
        </w:rPr>
        <w:t xml:space="preserve"> LSR</w:t>
      </w:r>
      <w:r w:rsidR="00A11B14" w:rsidRPr="005F47AD">
        <w:rPr>
          <w:sz w:val="18"/>
          <w:szCs w:val="18"/>
        </w:rPr>
        <w:t xml:space="preserve"> odnoszące się do rodzaju </w:t>
      </w:r>
      <w:r w:rsidRPr="005F47AD">
        <w:rPr>
          <w:sz w:val="18"/>
          <w:szCs w:val="18"/>
        </w:rPr>
        <w:t>wsparcia</w:t>
      </w:r>
      <w:r w:rsidR="00A11B14" w:rsidRPr="005F47AD">
        <w:rPr>
          <w:sz w:val="18"/>
          <w:szCs w:val="18"/>
        </w:rPr>
        <w:t xml:space="preserve">, które będzie można uzyskać w ramach konkursu oraz podać link do </w:t>
      </w:r>
      <w:r w:rsidR="00D8777B" w:rsidRPr="005F47AD">
        <w:rPr>
          <w:sz w:val="18"/>
          <w:szCs w:val="18"/>
        </w:rPr>
        <w:t xml:space="preserve">aktualnej </w:t>
      </w:r>
      <w:r w:rsidR="00A11B14" w:rsidRPr="005F47AD">
        <w:rPr>
          <w:sz w:val="18"/>
          <w:szCs w:val="18"/>
        </w:rPr>
        <w:t>LSR na stronie internetowej LGD.</w:t>
      </w:r>
    </w:p>
    <w:sectPr w:rsidR="00E144B3" w:rsidRPr="005F47AD" w:rsidSect="007802F8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103710"/>
    <w:rsid w:val="00215D8A"/>
    <w:rsid w:val="00223A31"/>
    <w:rsid w:val="0024297F"/>
    <w:rsid w:val="002B2630"/>
    <w:rsid w:val="002B3B49"/>
    <w:rsid w:val="002F2AAB"/>
    <w:rsid w:val="00373A09"/>
    <w:rsid w:val="003940BC"/>
    <w:rsid w:val="00444914"/>
    <w:rsid w:val="004B02D5"/>
    <w:rsid w:val="004D3747"/>
    <w:rsid w:val="004F7365"/>
    <w:rsid w:val="0050003C"/>
    <w:rsid w:val="005253FC"/>
    <w:rsid w:val="00564875"/>
    <w:rsid w:val="005A765E"/>
    <w:rsid w:val="005E10F0"/>
    <w:rsid w:val="005F47AD"/>
    <w:rsid w:val="006C2B80"/>
    <w:rsid w:val="00763855"/>
    <w:rsid w:val="007802F8"/>
    <w:rsid w:val="007C7BB0"/>
    <w:rsid w:val="008173A1"/>
    <w:rsid w:val="00823782"/>
    <w:rsid w:val="00827E5D"/>
    <w:rsid w:val="00873A10"/>
    <w:rsid w:val="00962B14"/>
    <w:rsid w:val="00964CA9"/>
    <w:rsid w:val="009B18E3"/>
    <w:rsid w:val="009C2AED"/>
    <w:rsid w:val="009D0DAF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65C20"/>
    <w:rsid w:val="00B70287"/>
    <w:rsid w:val="00C12435"/>
    <w:rsid w:val="00C25964"/>
    <w:rsid w:val="00C6675E"/>
    <w:rsid w:val="00D01714"/>
    <w:rsid w:val="00D82CB6"/>
    <w:rsid w:val="00D8777B"/>
    <w:rsid w:val="00D95B18"/>
    <w:rsid w:val="00DB44ED"/>
    <w:rsid w:val="00DB63CB"/>
    <w:rsid w:val="00DD37BA"/>
    <w:rsid w:val="00DE1C82"/>
    <w:rsid w:val="00DF29FD"/>
    <w:rsid w:val="00E144B3"/>
    <w:rsid w:val="00E2000C"/>
    <w:rsid w:val="00EB2CBE"/>
    <w:rsid w:val="00EB6EF9"/>
    <w:rsid w:val="00F2028B"/>
    <w:rsid w:val="00F71ECB"/>
    <w:rsid w:val="00F97E61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4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Partnerstwo LGD BT</cp:lastModifiedBy>
  <cp:revision>23</cp:revision>
  <cp:lastPrinted>2024-02-02T13:57:00Z</cp:lastPrinted>
  <dcterms:created xsi:type="dcterms:W3CDTF">2024-01-25T13:10:00Z</dcterms:created>
  <dcterms:modified xsi:type="dcterms:W3CDTF">2024-09-30T09:51:00Z</dcterms:modified>
</cp:coreProperties>
</file>